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8B5" w:rsidRDefault="000B68B5" w:rsidP="000B68B5">
      <w:pPr>
        <w:spacing w:line="300" w:lineRule="auto"/>
        <w:jc w:val="center"/>
        <w:outlineLvl w:val="0"/>
        <w:rPr>
          <w:rFonts w:eastAsia="黑体" w:hint="eastAsia"/>
          <w:sz w:val="32"/>
          <w:szCs w:val="32"/>
        </w:rPr>
      </w:pPr>
      <w:r w:rsidRPr="007215AB">
        <w:rPr>
          <w:rFonts w:eastAsia="黑体" w:hint="eastAsia"/>
          <w:sz w:val="32"/>
          <w:szCs w:val="32"/>
        </w:rPr>
        <w:t>《</w:t>
      </w:r>
      <w:r w:rsidRPr="009F4D0F">
        <w:rPr>
          <w:rFonts w:eastAsia="黑体" w:hint="eastAsia"/>
          <w:sz w:val="32"/>
          <w:szCs w:val="32"/>
        </w:rPr>
        <w:t>专业</w:t>
      </w:r>
      <w:r w:rsidRPr="000B68B5">
        <w:rPr>
          <w:rFonts w:eastAsia="黑体" w:hint="eastAsia"/>
          <w:sz w:val="32"/>
          <w:szCs w:val="32"/>
        </w:rPr>
        <w:t>生产见习</w:t>
      </w:r>
      <w:r w:rsidRPr="007215AB">
        <w:rPr>
          <w:rFonts w:eastAsia="黑体" w:hint="eastAsia"/>
          <w:sz w:val="32"/>
          <w:szCs w:val="32"/>
        </w:rPr>
        <w:t>》大纲</w:t>
      </w:r>
    </w:p>
    <w:p w:rsidR="006F07D2" w:rsidRPr="009A1D12" w:rsidRDefault="006F07D2" w:rsidP="006F07D2">
      <w:pPr>
        <w:spacing w:line="300" w:lineRule="auto"/>
        <w:rPr>
          <w:rFonts w:ascii="黑体" w:eastAsia="黑体" w:hAnsi="黑体"/>
          <w:szCs w:val="21"/>
        </w:rPr>
      </w:pPr>
      <w:r w:rsidRPr="009A1D12">
        <w:rPr>
          <w:rFonts w:ascii="黑体" w:eastAsia="黑体" w:hAnsi="黑体" w:hint="eastAsia"/>
        </w:rPr>
        <w:t>实习</w:t>
      </w:r>
      <w:r w:rsidRPr="009A1D12">
        <w:rPr>
          <w:rFonts w:ascii="黑体" w:eastAsia="黑体" w:hAnsi="黑体"/>
        </w:rPr>
        <w:t>名称：</w:t>
      </w:r>
      <w:r w:rsidRPr="009A1D12">
        <w:rPr>
          <w:rFonts w:ascii="黑体" w:eastAsia="黑体" w:hAnsi="黑体" w:hint="eastAsia"/>
          <w:szCs w:val="21"/>
        </w:rPr>
        <w:t>专业生产见习</w:t>
      </w:r>
    </w:p>
    <w:p w:rsidR="006F07D2" w:rsidRPr="009A1D12" w:rsidRDefault="006F07D2" w:rsidP="006F07D2">
      <w:pPr>
        <w:spacing w:line="300" w:lineRule="auto"/>
        <w:rPr>
          <w:rFonts w:ascii="黑体" w:eastAsia="黑体" w:hAnsi="黑体"/>
          <w:bCs/>
          <w:szCs w:val="20"/>
        </w:rPr>
      </w:pPr>
      <w:r w:rsidRPr="009A1D12">
        <w:rPr>
          <w:rFonts w:ascii="黑体" w:eastAsia="黑体" w:hAnsi="黑体" w:hint="eastAsia"/>
          <w:bCs/>
          <w:szCs w:val="20"/>
        </w:rPr>
        <w:t>课程性质：实践性教学环节</w:t>
      </w:r>
    </w:p>
    <w:p w:rsidR="006F07D2" w:rsidRPr="009A1D12" w:rsidRDefault="006F07D2" w:rsidP="006F07D2">
      <w:pPr>
        <w:spacing w:line="300" w:lineRule="auto"/>
        <w:rPr>
          <w:rFonts w:ascii="黑体" w:eastAsia="黑体" w:hAnsi="黑体"/>
        </w:rPr>
      </w:pPr>
      <w:r w:rsidRPr="009A1D12">
        <w:rPr>
          <w:rFonts w:ascii="黑体" w:eastAsia="黑体" w:hAnsi="黑体"/>
          <w:bCs/>
          <w:szCs w:val="20"/>
        </w:rPr>
        <w:t>适用专业</w:t>
      </w:r>
      <w:r w:rsidRPr="009A1D12">
        <w:rPr>
          <w:rFonts w:ascii="黑体" w:eastAsia="黑体" w:hAnsi="黑体" w:hint="eastAsia"/>
          <w:bCs/>
          <w:szCs w:val="20"/>
        </w:rPr>
        <w:t>：</w:t>
      </w:r>
      <w:r w:rsidRPr="009A1D12">
        <w:rPr>
          <w:rFonts w:ascii="黑体" w:eastAsia="黑体" w:hAnsi="黑体" w:hint="eastAsia"/>
          <w:szCs w:val="21"/>
        </w:rPr>
        <w:t>计算机科学与技术</w:t>
      </w:r>
      <w:r w:rsidR="000B68B5">
        <w:rPr>
          <w:rFonts w:ascii="黑体" w:eastAsia="黑体" w:hAnsi="黑体" w:hint="eastAsia"/>
          <w:szCs w:val="21"/>
        </w:rPr>
        <w:t>、软件工程</w:t>
      </w:r>
    </w:p>
    <w:p w:rsidR="001E60E9" w:rsidRDefault="006F07D2" w:rsidP="00B7146A">
      <w:pPr>
        <w:spacing w:line="300" w:lineRule="auto"/>
        <w:rPr>
          <w:rFonts w:ascii="黑体" w:eastAsia="黑体" w:hAnsi="黑体" w:hint="eastAsia"/>
          <w:bCs/>
        </w:rPr>
      </w:pPr>
      <w:r w:rsidRPr="009A1D12">
        <w:rPr>
          <w:rFonts w:ascii="黑体" w:eastAsia="黑体" w:hAnsi="黑体" w:hint="eastAsia"/>
          <w:bCs/>
          <w:szCs w:val="20"/>
        </w:rPr>
        <w:t>学分</w:t>
      </w:r>
      <w:r w:rsidRPr="009A1D12">
        <w:rPr>
          <w:rFonts w:ascii="黑体" w:eastAsia="黑体" w:hAnsi="黑体" w:hint="eastAsia"/>
        </w:rPr>
        <w:t>4</w:t>
      </w:r>
      <w:r w:rsidRPr="009A1D12">
        <w:rPr>
          <w:rFonts w:ascii="黑体" w:eastAsia="黑体" w:hAnsi="黑体" w:hint="eastAsia"/>
          <w:bCs/>
        </w:rPr>
        <w:t>学分    周数：4周</w:t>
      </w:r>
    </w:p>
    <w:p w:rsidR="001E60E9" w:rsidRPr="009A1D12" w:rsidRDefault="00B7146A" w:rsidP="000B68B5">
      <w:pPr>
        <w:pStyle w:val="a4"/>
        <w:spacing w:line="300" w:lineRule="auto"/>
        <w:rPr>
          <w:rFonts w:ascii="黑体" w:eastAsia="黑体" w:hAnsi="黑体" w:hint="default"/>
          <w:sz w:val="28"/>
          <w:szCs w:val="28"/>
        </w:rPr>
      </w:pPr>
      <w:r>
        <w:rPr>
          <w:rFonts w:ascii="黑体" w:eastAsia="黑体" w:hAnsi="黑体"/>
          <w:sz w:val="28"/>
          <w:szCs w:val="28"/>
        </w:rPr>
        <w:t>一、</w:t>
      </w:r>
      <w:r w:rsidR="009A1D12">
        <w:rPr>
          <w:rFonts w:ascii="黑体" w:eastAsia="黑体" w:hAnsi="黑体"/>
          <w:sz w:val="28"/>
          <w:szCs w:val="28"/>
        </w:rPr>
        <w:t>专业生产</w:t>
      </w:r>
      <w:r w:rsidR="009A1D12" w:rsidRPr="000B68B5">
        <w:rPr>
          <w:rFonts w:ascii="黑体" w:eastAsia="黑体" w:hAnsi="黑体"/>
          <w:sz w:val="28"/>
          <w:szCs w:val="28"/>
        </w:rPr>
        <w:t>见习</w:t>
      </w:r>
      <w:r w:rsidRPr="009A1D12">
        <w:rPr>
          <w:rFonts w:ascii="黑体" w:eastAsia="黑体" w:hAnsi="黑体"/>
          <w:sz w:val="28"/>
          <w:szCs w:val="28"/>
        </w:rPr>
        <w:t>目的</w:t>
      </w:r>
    </w:p>
    <w:p w:rsidR="001E60E9" w:rsidRPr="006F07D2" w:rsidRDefault="001E60E9" w:rsidP="000B68B5">
      <w:pPr>
        <w:spacing w:line="300" w:lineRule="auto"/>
        <w:ind w:firstLineChars="200" w:firstLine="420"/>
        <w:rPr>
          <w:rFonts w:ascii="宋体" w:hAnsi="宋体"/>
          <w:szCs w:val="21"/>
        </w:rPr>
      </w:pPr>
      <w:r w:rsidRPr="006F07D2">
        <w:rPr>
          <w:rFonts w:ascii="宋体" w:hAnsi="宋体" w:hint="eastAsia"/>
          <w:szCs w:val="21"/>
        </w:rPr>
        <w:t>培养德、智、体全面发展，具有良好的科学素养，系统地、较好地掌握计算机科学与技术，包括计算机硬件、软件与应用的基本理论、基本知识和基本技能与方法，辅之以中医药与现代医学的专业知识；具有一定的计算机软件应用、科研、开发能力，尤其能胜任医疗卫生领域的计算机应用系统开发、维护、教学、科学研究</w:t>
      </w:r>
      <w:r w:rsidR="002505FC">
        <w:rPr>
          <w:rFonts w:ascii="宋体" w:hAnsi="宋体" w:hint="eastAsia"/>
          <w:szCs w:val="21"/>
        </w:rPr>
        <w:t>、能力强、知识面广、素质高、具有创新精神和能力的复合型人才。专业生产见习</w:t>
      </w:r>
      <w:r w:rsidRPr="006F07D2">
        <w:rPr>
          <w:rFonts w:ascii="宋体" w:hAnsi="宋体" w:hint="eastAsia"/>
          <w:szCs w:val="21"/>
        </w:rPr>
        <w:t>是计算机与科学技术专业教学计划中十分重要的实践性教学环节。通过</w:t>
      </w:r>
      <w:r w:rsidR="002505FC">
        <w:rPr>
          <w:rFonts w:ascii="宋体" w:hAnsi="宋体" w:hint="eastAsia"/>
          <w:szCs w:val="21"/>
        </w:rPr>
        <w:t>专业生产见习</w:t>
      </w:r>
      <w:r w:rsidRPr="006F07D2">
        <w:rPr>
          <w:rFonts w:ascii="宋体" w:hAnsi="宋体" w:hint="eastAsia"/>
          <w:szCs w:val="21"/>
        </w:rPr>
        <w:t>提高学生的实践动手能力和自学能力，从而为第八学期的毕业设计打下坚实的基础。</w:t>
      </w:r>
    </w:p>
    <w:p w:rsidR="001E60E9" w:rsidRPr="006F07D2" w:rsidRDefault="001E60E9" w:rsidP="000B68B5">
      <w:pPr>
        <w:spacing w:line="300" w:lineRule="auto"/>
        <w:rPr>
          <w:rFonts w:ascii="宋体" w:hAnsi="宋体"/>
          <w:szCs w:val="21"/>
        </w:rPr>
      </w:pPr>
      <w:r w:rsidRPr="006F07D2">
        <w:rPr>
          <w:rFonts w:ascii="宋体" w:hAnsi="宋体" w:hint="eastAsia"/>
          <w:szCs w:val="21"/>
        </w:rPr>
        <w:t xml:space="preserve">    </w:t>
      </w:r>
      <w:r w:rsidR="001312F9" w:rsidRPr="006F07D2">
        <w:rPr>
          <w:rFonts w:ascii="宋体" w:hAnsi="宋体" w:hint="eastAsia"/>
          <w:szCs w:val="21"/>
        </w:rPr>
        <w:t>1</w:t>
      </w:r>
      <w:r w:rsidRPr="006F07D2">
        <w:rPr>
          <w:rFonts w:ascii="宋体" w:hAnsi="宋体" w:hint="eastAsia"/>
          <w:szCs w:val="21"/>
        </w:rPr>
        <w:t>、训练学生从事专业技术工作及管理工作所必须的各种基本技能和实践动手能力。</w:t>
      </w:r>
    </w:p>
    <w:p w:rsidR="001E60E9" w:rsidRPr="006F07D2" w:rsidRDefault="001E60E9" w:rsidP="000B68B5">
      <w:pPr>
        <w:spacing w:line="300" w:lineRule="auto"/>
        <w:rPr>
          <w:rFonts w:ascii="宋体" w:hAnsi="宋体"/>
          <w:szCs w:val="21"/>
        </w:rPr>
      </w:pPr>
      <w:r w:rsidRPr="006F07D2">
        <w:rPr>
          <w:rFonts w:ascii="宋体" w:hAnsi="宋体" w:hint="eastAsia"/>
          <w:szCs w:val="21"/>
        </w:rPr>
        <w:t xml:space="preserve">    </w:t>
      </w:r>
      <w:r w:rsidR="001312F9" w:rsidRPr="006F07D2">
        <w:rPr>
          <w:rFonts w:ascii="宋体" w:hAnsi="宋体" w:hint="eastAsia"/>
          <w:szCs w:val="21"/>
        </w:rPr>
        <w:t>2</w:t>
      </w:r>
      <w:r w:rsidRPr="006F07D2">
        <w:rPr>
          <w:rFonts w:ascii="宋体" w:hAnsi="宋体" w:hint="eastAsia"/>
          <w:szCs w:val="21"/>
        </w:rPr>
        <w:t>、巩固和运用所学的各门课程的基础知识，理论联系实际，训练观察、分析和解决计算机应用领域的实际问题、管理方式和独立工作能力。</w:t>
      </w:r>
    </w:p>
    <w:p w:rsidR="001E60E9" w:rsidRPr="006F07D2" w:rsidRDefault="001E60E9" w:rsidP="000B68B5">
      <w:pPr>
        <w:spacing w:line="300" w:lineRule="auto"/>
        <w:rPr>
          <w:rFonts w:ascii="宋体" w:hAnsi="宋体"/>
          <w:szCs w:val="21"/>
        </w:rPr>
      </w:pPr>
      <w:r w:rsidRPr="006F07D2">
        <w:rPr>
          <w:rFonts w:ascii="宋体" w:hAnsi="宋体" w:hint="eastAsia"/>
          <w:szCs w:val="21"/>
        </w:rPr>
        <w:t xml:space="preserve">    </w:t>
      </w:r>
      <w:r w:rsidR="001312F9">
        <w:rPr>
          <w:rFonts w:ascii="宋体" w:hAnsi="宋体" w:hint="eastAsia"/>
          <w:szCs w:val="21"/>
        </w:rPr>
        <w:t>3</w:t>
      </w:r>
      <w:r w:rsidRPr="006F07D2">
        <w:rPr>
          <w:rFonts w:ascii="宋体" w:hAnsi="宋体" w:hint="eastAsia"/>
          <w:szCs w:val="21"/>
        </w:rPr>
        <w:t>、培养学生理论联系实际、从实际出发分析问题、研究问题和解决问题的能力，将学生所学知识系统化。</w:t>
      </w:r>
    </w:p>
    <w:p w:rsidR="001E60E9" w:rsidRPr="00263C95" w:rsidRDefault="001E60E9" w:rsidP="000B68B5">
      <w:pPr>
        <w:spacing w:line="300" w:lineRule="auto"/>
        <w:rPr>
          <w:rFonts w:ascii="宋体" w:hAnsi="宋体"/>
          <w:sz w:val="28"/>
          <w:szCs w:val="28"/>
        </w:rPr>
      </w:pPr>
      <w:r w:rsidRPr="006F07D2">
        <w:rPr>
          <w:rFonts w:ascii="宋体" w:hAnsi="宋体" w:hint="eastAsia"/>
          <w:szCs w:val="21"/>
        </w:rPr>
        <w:t xml:space="preserve">    </w:t>
      </w:r>
      <w:r w:rsidR="001312F9">
        <w:rPr>
          <w:rFonts w:ascii="宋体" w:hAnsi="宋体" w:hint="eastAsia"/>
          <w:szCs w:val="21"/>
        </w:rPr>
        <w:t>4</w:t>
      </w:r>
      <w:r w:rsidRPr="006F07D2">
        <w:rPr>
          <w:rFonts w:ascii="宋体" w:hAnsi="宋体" w:hint="eastAsia"/>
          <w:szCs w:val="21"/>
        </w:rPr>
        <w:t>、培养学生热爱劳动、不怕苦、不怕累的工作作风。</w:t>
      </w:r>
    </w:p>
    <w:p w:rsidR="001E60E9" w:rsidRPr="00B7146A" w:rsidRDefault="001E60E9" w:rsidP="000B68B5">
      <w:pPr>
        <w:pStyle w:val="a4"/>
        <w:spacing w:line="300" w:lineRule="auto"/>
        <w:rPr>
          <w:rFonts w:ascii="黑体" w:eastAsia="黑体" w:hAnsi="黑体" w:cs="Adobe Caslon Pro" w:hint="default"/>
          <w:sz w:val="28"/>
          <w:szCs w:val="28"/>
        </w:rPr>
      </w:pPr>
      <w:r w:rsidRPr="00B7146A">
        <w:rPr>
          <w:rFonts w:ascii="黑体" w:eastAsia="黑体" w:hAnsi="黑体" w:cs="Adobe Caslon Pro"/>
          <w:sz w:val="28"/>
          <w:szCs w:val="28"/>
        </w:rPr>
        <w:t>二、</w:t>
      </w:r>
      <w:r w:rsidR="009A1D12">
        <w:rPr>
          <w:rFonts w:ascii="黑体" w:eastAsia="黑体" w:hAnsi="黑体"/>
          <w:sz w:val="28"/>
          <w:szCs w:val="28"/>
        </w:rPr>
        <w:t>专业生产</w:t>
      </w:r>
      <w:r w:rsidR="009A1D12" w:rsidRPr="000B68B5">
        <w:rPr>
          <w:rFonts w:ascii="黑体" w:eastAsia="黑体" w:hAnsi="黑体"/>
          <w:sz w:val="28"/>
          <w:szCs w:val="28"/>
        </w:rPr>
        <w:t>见习</w:t>
      </w:r>
      <w:r w:rsidRPr="00B7146A">
        <w:rPr>
          <w:rFonts w:ascii="黑体" w:eastAsia="黑体" w:hAnsi="黑体" w:cs="Adobe Caslon Pro"/>
          <w:sz w:val="28"/>
          <w:szCs w:val="28"/>
        </w:rPr>
        <w:t xml:space="preserve">总体要求 </w:t>
      </w:r>
    </w:p>
    <w:p w:rsidR="001E60E9" w:rsidRPr="006F07D2" w:rsidRDefault="001E60E9" w:rsidP="000B68B5">
      <w:pPr>
        <w:spacing w:line="300" w:lineRule="auto"/>
        <w:ind w:firstLineChars="150" w:firstLine="315"/>
        <w:rPr>
          <w:rFonts w:ascii="宋体" w:hAnsi="宋体"/>
          <w:szCs w:val="21"/>
        </w:rPr>
      </w:pPr>
      <w:r w:rsidRPr="006F07D2">
        <w:rPr>
          <w:rFonts w:ascii="宋体" w:hAnsi="宋体" w:hint="eastAsia"/>
          <w:szCs w:val="21"/>
        </w:rPr>
        <w:t>1、尊重管理人员、技术人员及其他相关人员，服从安排，虚心听取讲解，虚心请教，认真做好笔记，细心进行现场操作。</w:t>
      </w:r>
    </w:p>
    <w:p w:rsidR="001E60E9" w:rsidRPr="006F07D2" w:rsidRDefault="001E60E9" w:rsidP="000B68B5">
      <w:pPr>
        <w:spacing w:line="300" w:lineRule="auto"/>
        <w:rPr>
          <w:rFonts w:ascii="宋体" w:hAnsi="宋体"/>
          <w:szCs w:val="21"/>
        </w:rPr>
      </w:pPr>
      <w:r w:rsidRPr="006F07D2">
        <w:rPr>
          <w:rFonts w:ascii="宋体" w:hAnsi="宋体" w:hint="eastAsia"/>
          <w:szCs w:val="21"/>
        </w:rPr>
        <w:t xml:space="preserve">    2、借阅</w:t>
      </w:r>
      <w:r w:rsidR="002505FC">
        <w:rPr>
          <w:rFonts w:ascii="宋体" w:hAnsi="宋体" w:hint="eastAsia"/>
          <w:szCs w:val="21"/>
        </w:rPr>
        <w:t>专业生产见习</w:t>
      </w:r>
      <w:r w:rsidRPr="006F07D2">
        <w:rPr>
          <w:rFonts w:ascii="宋体" w:hAnsi="宋体" w:hint="eastAsia"/>
          <w:szCs w:val="21"/>
        </w:rPr>
        <w:t>单位提供的资料，必须按有关规定妥善保管，完整归还，注意保密。</w:t>
      </w:r>
    </w:p>
    <w:p w:rsidR="001E60E9" w:rsidRPr="006F07D2" w:rsidRDefault="001E60E9" w:rsidP="000B68B5">
      <w:pPr>
        <w:spacing w:line="300" w:lineRule="auto"/>
        <w:rPr>
          <w:rFonts w:ascii="宋体" w:hAnsi="宋体"/>
          <w:szCs w:val="21"/>
        </w:rPr>
      </w:pPr>
      <w:r w:rsidRPr="006F07D2">
        <w:rPr>
          <w:rFonts w:ascii="宋体" w:hAnsi="宋体" w:hint="eastAsia"/>
          <w:szCs w:val="21"/>
        </w:rPr>
        <w:t xml:space="preserve">    3、要爱护公物，勤俭节约，严格遵守</w:t>
      </w:r>
      <w:r w:rsidR="002505FC">
        <w:rPr>
          <w:rFonts w:ascii="宋体" w:hAnsi="宋体" w:hint="eastAsia"/>
          <w:szCs w:val="21"/>
        </w:rPr>
        <w:t>见习</w:t>
      </w:r>
      <w:r w:rsidRPr="006F07D2">
        <w:rPr>
          <w:rFonts w:ascii="宋体" w:hAnsi="宋体" w:hint="eastAsia"/>
          <w:szCs w:val="21"/>
        </w:rPr>
        <w:t>纪律和</w:t>
      </w:r>
      <w:r w:rsidR="002505FC">
        <w:rPr>
          <w:rFonts w:ascii="宋体" w:hAnsi="宋体" w:hint="eastAsia"/>
          <w:szCs w:val="21"/>
        </w:rPr>
        <w:t>见习</w:t>
      </w:r>
      <w:r w:rsidRPr="006F07D2">
        <w:rPr>
          <w:rFonts w:ascii="宋体" w:hAnsi="宋体" w:hint="eastAsia"/>
          <w:szCs w:val="21"/>
        </w:rPr>
        <w:t>单位的劳动制度、安全制度。</w:t>
      </w:r>
    </w:p>
    <w:p w:rsidR="001E60E9" w:rsidRPr="006F07D2" w:rsidRDefault="001E60E9" w:rsidP="000B68B5">
      <w:pPr>
        <w:spacing w:line="300" w:lineRule="auto"/>
        <w:ind w:firstLineChars="200" w:firstLine="420"/>
        <w:rPr>
          <w:rFonts w:ascii="宋体" w:hAnsi="宋体"/>
          <w:szCs w:val="21"/>
        </w:rPr>
      </w:pPr>
      <w:r w:rsidRPr="006F07D2">
        <w:rPr>
          <w:rFonts w:ascii="宋体" w:hAnsi="宋体" w:hint="eastAsia"/>
          <w:szCs w:val="21"/>
        </w:rPr>
        <w:t>4、及时整理</w:t>
      </w:r>
      <w:r w:rsidR="002505FC">
        <w:rPr>
          <w:rFonts w:ascii="宋体" w:hAnsi="宋体" w:hint="eastAsia"/>
          <w:szCs w:val="21"/>
        </w:rPr>
        <w:t>见习</w:t>
      </w:r>
      <w:r w:rsidRPr="006F07D2">
        <w:rPr>
          <w:rFonts w:ascii="宋体" w:hAnsi="宋体" w:hint="eastAsia"/>
          <w:szCs w:val="21"/>
        </w:rPr>
        <w:t>笔记，认真填写</w:t>
      </w:r>
      <w:r w:rsidR="002505FC">
        <w:rPr>
          <w:rFonts w:ascii="宋体" w:hAnsi="宋体" w:hint="eastAsia"/>
          <w:szCs w:val="21"/>
        </w:rPr>
        <w:t>见习</w:t>
      </w:r>
      <w:r w:rsidRPr="006F07D2">
        <w:rPr>
          <w:rFonts w:ascii="宋体" w:hAnsi="宋体" w:hint="eastAsia"/>
          <w:szCs w:val="21"/>
        </w:rPr>
        <w:t>手册。</w:t>
      </w:r>
    </w:p>
    <w:p w:rsidR="001E60E9" w:rsidRPr="006F07D2" w:rsidRDefault="001E60E9" w:rsidP="000B68B5">
      <w:pPr>
        <w:spacing w:line="300" w:lineRule="auto"/>
        <w:ind w:firstLineChars="200" w:firstLine="420"/>
        <w:rPr>
          <w:rFonts w:ascii="宋体" w:hAnsi="宋体"/>
          <w:szCs w:val="21"/>
        </w:rPr>
      </w:pPr>
      <w:r w:rsidRPr="006F07D2">
        <w:rPr>
          <w:rFonts w:ascii="宋体" w:hAnsi="宋体" w:hint="eastAsia"/>
          <w:szCs w:val="21"/>
        </w:rPr>
        <w:t>参与指导</w:t>
      </w:r>
      <w:r w:rsidR="002505FC">
        <w:rPr>
          <w:rFonts w:ascii="宋体" w:hAnsi="宋体" w:hint="eastAsia"/>
          <w:szCs w:val="21"/>
        </w:rPr>
        <w:t>见习</w:t>
      </w:r>
      <w:r w:rsidRPr="006F07D2">
        <w:rPr>
          <w:rFonts w:ascii="宋体" w:hAnsi="宋体" w:hint="eastAsia"/>
          <w:szCs w:val="21"/>
        </w:rPr>
        <w:t>的教师，必须认真负责，做好</w:t>
      </w:r>
      <w:r w:rsidR="002505FC">
        <w:rPr>
          <w:rFonts w:ascii="宋体" w:hAnsi="宋体" w:hint="eastAsia"/>
          <w:szCs w:val="21"/>
        </w:rPr>
        <w:t>见习</w:t>
      </w:r>
      <w:r w:rsidRPr="006F07D2">
        <w:rPr>
          <w:rFonts w:ascii="宋体" w:hAnsi="宋体" w:hint="eastAsia"/>
          <w:szCs w:val="21"/>
        </w:rPr>
        <w:t>的统筹安排，及时检查</w:t>
      </w:r>
      <w:r w:rsidR="002505FC">
        <w:rPr>
          <w:rFonts w:ascii="宋体" w:hAnsi="宋体" w:hint="eastAsia"/>
          <w:szCs w:val="21"/>
        </w:rPr>
        <w:t>见习</w:t>
      </w:r>
      <w:r w:rsidRPr="006F07D2">
        <w:rPr>
          <w:rFonts w:ascii="宋体" w:hAnsi="宋体" w:hint="eastAsia"/>
          <w:szCs w:val="21"/>
        </w:rPr>
        <w:t>情况、</w:t>
      </w:r>
      <w:r w:rsidR="002505FC">
        <w:rPr>
          <w:rFonts w:ascii="宋体" w:hAnsi="宋体" w:hint="eastAsia"/>
          <w:szCs w:val="21"/>
        </w:rPr>
        <w:t>见习</w:t>
      </w:r>
      <w:r w:rsidRPr="006F07D2">
        <w:rPr>
          <w:rFonts w:ascii="宋体" w:hAnsi="宋体" w:hint="eastAsia"/>
          <w:szCs w:val="21"/>
        </w:rPr>
        <w:t>生工作的主动性、</w:t>
      </w:r>
      <w:r w:rsidR="002505FC">
        <w:rPr>
          <w:rFonts w:ascii="宋体" w:hAnsi="宋体" w:hint="eastAsia"/>
          <w:szCs w:val="21"/>
        </w:rPr>
        <w:t>见习</w:t>
      </w:r>
      <w:r w:rsidRPr="006F07D2">
        <w:rPr>
          <w:rFonts w:ascii="宋体" w:hAnsi="宋体" w:hint="eastAsia"/>
          <w:szCs w:val="21"/>
        </w:rPr>
        <w:t>生在</w:t>
      </w:r>
      <w:r w:rsidR="002505FC">
        <w:rPr>
          <w:rFonts w:ascii="宋体" w:hAnsi="宋体" w:hint="eastAsia"/>
          <w:szCs w:val="21"/>
        </w:rPr>
        <w:t>见习</w:t>
      </w:r>
      <w:r w:rsidRPr="006F07D2">
        <w:rPr>
          <w:rFonts w:ascii="宋体" w:hAnsi="宋体" w:hint="eastAsia"/>
          <w:szCs w:val="21"/>
        </w:rPr>
        <w:t>过程中能力情况等等。指导教师对学生</w:t>
      </w:r>
      <w:r w:rsidR="002505FC">
        <w:rPr>
          <w:rFonts w:ascii="宋体" w:hAnsi="宋体" w:hint="eastAsia"/>
          <w:szCs w:val="21"/>
        </w:rPr>
        <w:t>见习</w:t>
      </w:r>
      <w:r w:rsidRPr="006F07D2">
        <w:rPr>
          <w:rFonts w:ascii="宋体" w:hAnsi="宋体" w:hint="eastAsia"/>
          <w:szCs w:val="21"/>
        </w:rPr>
        <w:t>的检查应当有书面记录，评定</w:t>
      </w:r>
      <w:r w:rsidR="002505FC">
        <w:rPr>
          <w:rFonts w:ascii="宋体" w:hAnsi="宋体" w:hint="eastAsia"/>
          <w:szCs w:val="21"/>
        </w:rPr>
        <w:t>见习</w:t>
      </w:r>
      <w:r w:rsidRPr="006F07D2">
        <w:rPr>
          <w:rFonts w:ascii="宋体" w:hAnsi="宋体" w:hint="eastAsia"/>
          <w:szCs w:val="21"/>
        </w:rPr>
        <w:t>成绩时应充分考虑检查的结果。</w:t>
      </w:r>
    </w:p>
    <w:p w:rsidR="001E60E9" w:rsidRPr="00B7146A" w:rsidRDefault="001E60E9" w:rsidP="000B68B5">
      <w:pPr>
        <w:pStyle w:val="a4"/>
        <w:spacing w:line="300" w:lineRule="auto"/>
        <w:rPr>
          <w:rFonts w:ascii="黑体" w:eastAsia="黑体" w:hAnsi="黑体" w:hint="default"/>
          <w:sz w:val="28"/>
          <w:szCs w:val="28"/>
        </w:rPr>
      </w:pPr>
      <w:r w:rsidRPr="00B7146A">
        <w:rPr>
          <w:rFonts w:ascii="黑体" w:eastAsia="黑体" w:hAnsi="黑体"/>
          <w:sz w:val="28"/>
          <w:szCs w:val="28"/>
        </w:rPr>
        <w:t>三、</w:t>
      </w:r>
      <w:r w:rsidR="009A1D12">
        <w:rPr>
          <w:rFonts w:ascii="黑体" w:eastAsia="黑体" w:hAnsi="黑体"/>
          <w:sz w:val="28"/>
          <w:szCs w:val="28"/>
        </w:rPr>
        <w:t>专业生产</w:t>
      </w:r>
      <w:r w:rsidR="009A1D12" w:rsidRPr="000B68B5">
        <w:rPr>
          <w:rFonts w:ascii="黑体" w:eastAsia="黑体" w:hAnsi="黑体"/>
          <w:sz w:val="28"/>
          <w:szCs w:val="28"/>
        </w:rPr>
        <w:t>见习</w:t>
      </w:r>
      <w:r w:rsidRPr="00B7146A">
        <w:rPr>
          <w:rFonts w:ascii="黑体" w:eastAsia="黑体" w:hAnsi="黑体"/>
          <w:sz w:val="28"/>
          <w:szCs w:val="28"/>
        </w:rPr>
        <w:t>总时间与安排</w:t>
      </w:r>
    </w:p>
    <w:p w:rsidR="001E60E9" w:rsidRPr="006F07D2" w:rsidRDefault="009A1D12" w:rsidP="000B68B5">
      <w:pPr>
        <w:spacing w:line="300" w:lineRule="auto"/>
        <w:ind w:firstLineChars="200" w:firstLine="420"/>
        <w:rPr>
          <w:rFonts w:ascii="宋体" w:hAnsi="宋体"/>
          <w:szCs w:val="21"/>
        </w:rPr>
      </w:pPr>
      <w:r>
        <w:rPr>
          <w:rFonts w:ascii="宋体" w:hAnsi="宋体" w:hint="eastAsia"/>
          <w:szCs w:val="21"/>
        </w:rPr>
        <w:t>见习</w:t>
      </w:r>
      <w:r w:rsidR="001E60E9" w:rsidRPr="006F07D2">
        <w:rPr>
          <w:rFonts w:ascii="宋体" w:hAnsi="宋体" w:hint="eastAsia"/>
          <w:szCs w:val="21"/>
        </w:rPr>
        <w:t>时间规定在第6学期结束的暑期进行，为期</w:t>
      </w:r>
      <w:r w:rsidR="000F7A3B" w:rsidRPr="006F07D2">
        <w:rPr>
          <w:rFonts w:ascii="宋体" w:hAnsi="宋体" w:hint="eastAsia"/>
          <w:szCs w:val="21"/>
        </w:rPr>
        <w:t>4</w:t>
      </w:r>
      <w:r w:rsidR="001E60E9" w:rsidRPr="006F07D2">
        <w:rPr>
          <w:rFonts w:ascii="宋体" w:hAnsi="宋体" w:hint="eastAsia"/>
          <w:szCs w:val="21"/>
        </w:rPr>
        <w:t>周。</w:t>
      </w:r>
    </w:p>
    <w:p w:rsidR="001E60E9" w:rsidRPr="00B7146A" w:rsidRDefault="001E60E9" w:rsidP="000B68B5">
      <w:pPr>
        <w:pStyle w:val="a4"/>
        <w:spacing w:line="300" w:lineRule="auto"/>
        <w:rPr>
          <w:rFonts w:ascii="黑体" w:eastAsia="黑体" w:hAnsi="黑体" w:hint="default"/>
          <w:sz w:val="28"/>
          <w:szCs w:val="28"/>
        </w:rPr>
      </w:pPr>
      <w:r w:rsidRPr="00B7146A">
        <w:rPr>
          <w:rFonts w:ascii="黑体" w:eastAsia="黑体" w:hAnsi="黑体"/>
          <w:sz w:val="28"/>
          <w:szCs w:val="28"/>
        </w:rPr>
        <w:t>四、</w:t>
      </w:r>
      <w:r w:rsidR="009A1D12">
        <w:rPr>
          <w:rFonts w:ascii="黑体" w:eastAsia="黑体" w:hAnsi="黑体"/>
          <w:sz w:val="28"/>
          <w:szCs w:val="28"/>
        </w:rPr>
        <w:t>专业生产</w:t>
      </w:r>
      <w:r w:rsidR="009A1D12" w:rsidRPr="000B68B5">
        <w:rPr>
          <w:rFonts w:ascii="黑体" w:eastAsia="黑体" w:hAnsi="黑体"/>
          <w:sz w:val="28"/>
          <w:szCs w:val="28"/>
        </w:rPr>
        <w:t>见习</w:t>
      </w:r>
      <w:r w:rsidRPr="00B7146A">
        <w:rPr>
          <w:rFonts w:ascii="黑体" w:eastAsia="黑体" w:hAnsi="黑体"/>
          <w:sz w:val="28"/>
          <w:szCs w:val="28"/>
        </w:rPr>
        <w:t>内容</w:t>
      </w:r>
      <w:r w:rsidRPr="00B7146A">
        <w:rPr>
          <w:rFonts w:ascii="黑体" w:eastAsia="黑体" w:hAnsi="黑体"/>
          <w:i/>
          <w:sz w:val="28"/>
          <w:szCs w:val="28"/>
        </w:rPr>
        <w:t xml:space="preserve">   </w:t>
      </w:r>
      <w:r w:rsidRPr="00B7146A">
        <w:rPr>
          <w:rFonts w:ascii="黑体" w:eastAsia="黑体" w:hAnsi="黑体"/>
          <w:sz w:val="28"/>
          <w:szCs w:val="28"/>
        </w:rPr>
        <w:t xml:space="preserve">    </w:t>
      </w:r>
    </w:p>
    <w:p w:rsidR="001E60E9" w:rsidRPr="006F07D2" w:rsidRDefault="001E60E9" w:rsidP="000B68B5">
      <w:pPr>
        <w:spacing w:line="300" w:lineRule="auto"/>
        <w:rPr>
          <w:rFonts w:ascii="宋体" w:hAnsi="宋体"/>
          <w:szCs w:val="21"/>
        </w:rPr>
      </w:pPr>
      <w:r w:rsidRPr="006F07D2">
        <w:rPr>
          <w:rFonts w:ascii="宋体" w:hAnsi="宋体" w:hint="eastAsia"/>
          <w:szCs w:val="21"/>
        </w:rPr>
        <w:lastRenderedPageBreak/>
        <w:t>【目的与要求】了解和熟悉</w:t>
      </w:r>
      <w:r w:rsidR="002505FC">
        <w:rPr>
          <w:rFonts w:ascii="宋体" w:hAnsi="宋体" w:hint="eastAsia"/>
          <w:szCs w:val="21"/>
        </w:rPr>
        <w:t>见习</w:t>
      </w:r>
      <w:r w:rsidRPr="006F07D2">
        <w:rPr>
          <w:rFonts w:ascii="宋体" w:hAnsi="宋体" w:hint="eastAsia"/>
          <w:szCs w:val="21"/>
        </w:rPr>
        <w:t>单位的管理运作系统、生产经营等方面的计算机应用状况和发展前景。让学生对计算机的应用范围、发展过程、发展前景有一个全面的直观的了解，使学生巩固、深化和扩大所学的理论知识。</w:t>
      </w:r>
    </w:p>
    <w:p w:rsidR="001E60E9" w:rsidRPr="006F07D2" w:rsidRDefault="001E60E9" w:rsidP="000B68B5">
      <w:pPr>
        <w:spacing w:line="300" w:lineRule="auto"/>
        <w:rPr>
          <w:rFonts w:ascii="宋体" w:hAnsi="宋体"/>
          <w:szCs w:val="21"/>
        </w:rPr>
      </w:pPr>
      <w:r w:rsidRPr="006F07D2">
        <w:rPr>
          <w:rFonts w:ascii="宋体" w:hAnsi="宋体" w:hint="eastAsia"/>
          <w:szCs w:val="21"/>
        </w:rPr>
        <w:t>【具体内容】根据</w:t>
      </w:r>
      <w:r w:rsidR="002505FC">
        <w:rPr>
          <w:rFonts w:ascii="宋体" w:hAnsi="宋体" w:hint="eastAsia"/>
          <w:szCs w:val="21"/>
        </w:rPr>
        <w:t>见习</w:t>
      </w:r>
      <w:r w:rsidRPr="006F07D2">
        <w:rPr>
          <w:rFonts w:ascii="宋体" w:hAnsi="宋体" w:hint="eastAsia"/>
          <w:szCs w:val="21"/>
        </w:rPr>
        <w:t>单位的具体情况，选择并落实完成以下</w:t>
      </w:r>
      <w:r w:rsidR="002505FC">
        <w:rPr>
          <w:rFonts w:ascii="宋体" w:hAnsi="宋体" w:hint="eastAsia"/>
          <w:szCs w:val="21"/>
        </w:rPr>
        <w:t>专业生产见习</w:t>
      </w:r>
      <w:r w:rsidRPr="006F07D2">
        <w:rPr>
          <w:rFonts w:ascii="宋体" w:hAnsi="宋体" w:hint="eastAsia"/>
          <w:szCs w:val="21"/>
        </w:rPr>
        <w:t>内容：</w:t>
      </w:r>
    </w:p>
    <w:p w:rsidR="001E60E9" w:rsidRPr="006F07D2" w:rsidRDefault="001E60E9" w:rsidP="000B68B5">
      <w:pPr>
        <w:spacing w:line="300" w:lineRule="auto"/>
        <w:ind w:firstLineChars="200" w:firstLine="420"/>
        <w:rPr>
          <w:rFonts w:ascii="宋体" w:hAnsi="宋体"/>
          <w:szCs w:val="21"/>
        </w:rPr>
      </w:pPr>
      <w:r w:rsidRPr="006F07D2">
        <w:rPr>
          <w:rFonts w:ascii="宋体" w:hAnsi="宋体" w:hint="eastAsia"/>
          <w:szCs w:val="21"/>
        </w:rPr>
        <w:t>1、了解计算机信息管理系统的软硬件的配置和管理、维护方法。</w:t>
      </w:r>
    </w:p>
    <w:p w:rsidR="001E60E9" w:rsidRPr="006F07D2" w:rsidRDefault="001E60E9" w:rsidP="000B68B5">
      <w:pPr>
        <w:spacing w:line="300" w:lineRule="auto"/>
        <w:ind w:firstLineChars="200" w:firstLine="420"/>
        <w:rPr>
          <w:rFonts w:ascii="宋体" w:hAnsi="宋体"/>
          <w:szCs w:val="21"/>
        </w:rPr>
      </w:pPr>
      <w:r w:rsidRPr="006F07D2">
        <w:rPr>
          <w:rFonts w:ascii="宋体" w:hAnsi="宋体" w:hint="eastAsia"/>
          <w:szCs w:val="21"/>
        </w:rPr>
        <w:t>2、熟悉医院信息管理系统、企业信息管理系统的业务流程、功能模块、用户界面、用户管理、数据库的管理和维护、数据的安全、备份和恢复；掌握系统的操作流程。</w:t>
      </w:r>
    </w:p>
    <w:p w:rsidR="001E60E9" w:rsidRPr="006F07D2" w:rsidRDefault="001E60E9" w:rsidP="000B68B5">
      <w:pPr>
        <w:spacing w:line="300" w:lineRule="auto"/>
        <w:ind w:firstLineChars="200" w:firstLine="420"/>
        <w:rPr>
          <w:rFonts w:ascii="宋体" w:hAnsi="宋体"/>
          <w:szCs w:val="21"/>
        </w:rPr>
      </w:pPr>
      <w:r w:rsidRPr="006F07D2">
        <w:rPr>
          <w:rFonts w:ascii="宋体" w:hAnsi="宋体" w:hint="eastAsia"/>
          <w:szCs w:val="21"/>
        </w:rPr>
        <w:t>3、熟悉医院、企业、高校局域网软硬件配置、网络拓扑结构和网络管理模式，了解简单局域网组建技术及应用状况。</w:t>
      </w:r>
    </w:p>
    <w:p w:rsidR="001E60E9" w:rsidRPr="006F07D2" w:rsidRDefault="001E60E9" w:rsidP="000B68B5">
      <w:pPr>
        <w:spacing w:line="300" w:lineRule="auto"/>
        <w:ind w:firstLineChars="200" w:firstLine="420"/>
        <w:rPr>
          <w:rFonts w:ascii="宋体" w:hAnsi="宋体"/>
          <w:szCs w:val="21"/>
        </w:rPr>
      </w:pPr>
      <w:r w:rsidRPr="006F07D2">
        <w:rPr>
          <w:rFonts w:ascii="宋体" w:hAnsi="宋体" w:hint="eastAsia"/>
          <w:szCs w:val="21"/>
        </w:rPr>
        <w:t>4、熟悉医院、企业、高校等机构信息化的程度与范围；信息化的发展规划及应用前景。</w:t>
      </w:r>
    </w:p>
    <w:p w:rsidR="001E60E9" w:rsidRPr="006F07D2" w:rsidRDefault="001E60E9" w:rsidP="000B68B5">
      <w:pPr>
        <w:spacing w:line="300" w:lineRule="auto"/>
        <w:ind w:firstLineChars="200" w:firstLine="420"/>
        <w:rPr>
          <w:rFonts w:ascii="宋体" w:hAnsi="宋体"/>
          <w:szCs w:val="21"/>
        </w:rPr>
      </w:pPr>
      <w:r w:rsidRPr="006F07D2">
        <w:rPr>
          <w:rFonts w:ascii="宋体" w:hAnsi="宋体" w:hint="eastAsia"/>
          <w:szCs w:val="21"/>
        </w:rPr>
        <w:t>5、了解计算机在中药研发方面的应用，了解实验仪器自动控制原理和设备维护方法。</w:t>
      </w:r>
    </w:p>
    <w:p w:rsidR="001E60E9" w:rsidRPr="006F07D2" w:rsidRDefault="001E60E9" w:rsidP="000B68B5">
      <w:pPr>
        <w:spacing w:line="300" w:lineRule="auto"/>
        <w:ind w:firstLineChars="200" w:firstLine="420"/>
        <w:rPr>
          <w:rFonts w:ascii="宋体" w:hAnsi="宋体"/>
          <w:szCs w:val="21"/>
        </w:rPr>
      </w:pPr>
      <w:r w:rsidRPr="006F07D2">
        <w:rPr>
          <w:rFonts w:ascii="宋体" w:hAnsi="宋体" w:hint="eastAsia"/>
          <w:szCs w:val="21"/>
        </w:rPr>
        <w:t>6、了解计算机在企业进行自动控制的过程和技术。</w:t>
      </w:r>
    </w:p>
    <w:p w:rsidR="001E60E9" w:rsidRPr="006F07D2" w:rsidRDefault="001E60E9" w:rsidP="000B68B5">
      <w:pPr>
        <w:spacing w:line="300" w:lineRule="auto"/>
        <w:ind w:firstLineChars="200" w:firstLine="420"/>
        <w:rPr>
          <w:rFonts w:ascii="宋体" w:hAnsi="宋体"/>
          <w:szCs w:val="21"/>
        </w:rPr>
      </w:pPr>
      <w:r w:rsidRPr="006F07D2">
        <w:rPr>
          <w:rFonts w:ascii="宋体" w:hAnsi="宋体" w:hint="eastAsia"/>
          <w:szCs w:val="21"/>
        </w:rPr>
        <w:t>7、了解计算机应用系统开发设计的过程、步骤和方法。</w:t>
      </w:r>
    </w:p>
    <w:p w:rsidR="001E60E9" w:rsidRPr="006F07D2" w:rsidRDefault="001E60E9" w:rsidP="000B68B5">
      <w:pPr>
        <w:spacing w:line="300" w:lineRule="auto"/>
        <w:ind w:firstLineChars="200" w:firstLine="420"/>
        <w:rPr>
          <w:rFonts w:ascii="宋体" w:hAnsi="宋体"/>
          <w:szCs w:val="21"/>
        </w:rPr>
      </w:pPr>
      <w:r w:rsidRPr="006F07D2">
        <w:rPr>
          <w:rFonts w:ascii="宋体" w:hAnsi="宋体" w:hint="eastAsia"/>
          <w:szCs w:val="21"/>
        </w:rPr>
        <w:t>8、熟练地使用办公自动化设备和软件。</w:t>
      </w:r>
    </w:p>
    <w:p w:rsidR="001E60E9" w:rsidRPr="00B7146A" w:rsidRDefault="001E60E9" w:rsidP="000B68B5">
      <w:pPr>
        <w:pStyle w:val="a4"/>
        <w:spacing w:line="300" w:lineRule="auto"/>
        <w:rPr>
          <w:rFonts w:ascii="黑体" w:eastAsia="黑体" w:hAnsi="黑体" w:hint="default"/>
          <w:bCs/>
          <w:sz w:val="28"/>
          <w:szCs w:val="28"/>
        </w:rPr>
      </w:pPr>
      <w:r w:rsidRPr="00B7146A">
        <w:rPr>
          <w:rFonts w:ascii="黑体" w:eastAsia="黑体" w:hAnsi="黑体"/>
          <w:bCs/>
          <w:sz w:val="28"/>
          <w:szCs w:val="28"/>
        </w:rPr>
        <w:t>五、</w:t>
      </w:r>
      <w:r w:rsidR="009A1D12">
        <w:rPr>
          <w:rFonts w:ascii="黑体" w:eastAsia="黑体" w:hAnsi="黑体"/>
          <w:sz w:val="28"/>
          <w:szCs w:val="28"/>
        </w:rPr>
        <w:t>专业生产</w:t>
      </w:r>
      <w:r w:rsidR="009A1D12" w:rsidRPr="000B68B5">
        <w:rPr>
          <w:rFonts w:ascii="黑体" w:eastAsia="黑体" w:hAnsi="黑体"/>
          <w:sz w:val="28"/>
          <w:szCs w:val="28"/>
        </w:rPr>
        <w:t>见习</w:t>
      </w:r>
      <w:r w:rsidRPr="00B7146A">
        <w:rPr>
          <w:rFonts w:ascii="黑体" w:eastAsia="黑体" w:hAnsi="黑体"/>
          <w:bCs/>
          <w:sz w:val="28"/>
          <w:szCs w:val="28"/>
        </w:rPr>
        <w:t>方法</w:t>
      </w:r>
    </w:p>
    <w:p w:rsidR="001E60E9" w:rsidRPr="006F07D2" w:rsidRDefault="001E60E9" w:rsidP="000B68B5">
      <w:pPr>
        <w:spacing w:line="300" w:lineRule="auto"/>
        <w:ind w:firstLineChars="200" w:firstLine="420"/>
        <w:rPr>
          <w:rFonts w:ascii="宋体" w:hAnsi="宋体"/>
          <w:szCs w:val="21"/>
        </w:rPr>
      </w:pPr>
      <w:r w:rsidRPr="006F07D2">
        <w:rPr>
          <w:rFonts w:ascii="宋体" w:hAnsi="宋体" w:hint="eastAsia"/>
          <w:szCs w:val="21"/>
        </w:rPr>
        <w:t>以</w:t>
      </w:r>
      <w:r w:rsidR="002505FC">
        <w:rPr>
          <w:rFonts w:ascii="宋体" w:hAnsi="宋体" w:hint="eastAsia"/>
          <w:szCs w:val="21"/>
        </w:rPr>
        <w:t>见习</w:t>
      </w:r>
      <w:r w:rsidRPr="006F07D2">
        <w:rPr>
          <w:rFonts w:ascii="宋体" w:hAnsi="宋体" w:hint="eastAsia"/>
          <w:szCs w:val="21"/>
        </w:rPr>
        <w:t>单位为课堂，以</w:t>
      </w:r>
      <w:r w:rsidR="002505FC">
        <w:rPr>
          <w:rFonts w:ascii="宋体" w:hAnsi="宋体" w:hint="eastAsia"/>
          <w:szCs w:val="21"/>
        </w:rPr>
        <w:t>见习</w:t>
      </w:r>
      <w:r w:rsidRPr="006F07D2">
        <w:rPr>
          <w:rFonts w:ascii="宋体" w:hAnsi="宋体" w:hint="eastAsia"/>
          <w:szCs w:val="21"/>
        </w:rPr>
        <w:t>单位中具有丰富实践经验的管理者和技术人员为指导老师。参与指导</w:t>
      </w:r>
      <w:r w:rsidR="002505FC">
        <w:rPr>
          <w:rFonts w:ascii="宋体" w:hAnsi="宋体" w:hint="eastAsia"/>
          <w:szCs w:val="21"/>
        </w:rPr>
        <w:t>见习</w:t>
      </w:r>
      <w:r w:rsidRPr="006F07D2">
        <w:rPr>
          <w:rFonts w:ascii="宋体" w:hAnsi="宋体" w:hint="eastAsia"/>
          <w:szCs w:val="21"/>
        </w:rPr>
        <w:t>的教师，必须认真负责，做好</w:t>
      </w:r>
      <w:r w:rsidR="002505FC">
        <w:rPr>
          <w:rFonts w:ascii="宋体" w:hAnsi="宋体" w:hint="eastAsia"/>
          <w:szCs w:val="21"/>
        </w:rPr>
        <w:t>见习</w:t>
      </w:r>
      <w:r w:rsidRPr="006F07D2">
        <w:rPr>
          <w:rFonts w:ascii="宋体" w:hAnsi="宋体" w:hint="eastAsia"/>
          <w:szCs w:val="21"/>
        </w:rPr>
        <w:t>的统筹安排，及时检查</w:t>
      </w:r>
      <w:r w:rsidR="002505FC">
        <w:rPr>
          <w:rFonts w:ascii="宋体" w:hAnsi="宋体" w:hint="eastAsia"/>
          <w:szCs w:val="21"/>
        </w:rPr>
        <w:t>见习</w:t>
      </w:r>
      <w:r w:rsidRPr="006F07D2">
        <w:rPr>
          <w:rFonts w:ascii="宋体" w:hAnsi="宋体" w:hint="eastAsia"/>
          <w:szCs w:val="21"/>
        </w:rPr>
        <w:t>情况、</w:t>
      </w:r>
      <w:r w:rsidR="002505FC">
        <w:rPr>
          <w:rFonts w:ascii="宋体" w:hAnsi="宋体" w:hint="eastAsia"/>
          <w:szCs w:val="21"/>
        </w:rPr>
        <w:t>见习</w:t>
      </w:r>
      <w:r w:rsidRPr="006F07D2">
        <w:rPr>
          <w:rFonts w:ascii="宋体" w:hAnsi="宋体" w:hint="eastAsia"/>
          <w:szCs w:val="21"/>
        </w:rPr>
        <w:t>生工作的主动性、</w:t>
      </w:r>
      <w:r w:rsidR="002505FC">
        <w:rPr>
          <w:rFonts w:ascii="宋体" w:hAnsi="宋体" w:hint="eastAsia"/>
          <w:szCs w:val="21"/>
        </w:rPr>
        <w:t>见习</w:t>
      </w:r>
      <w:r w:rsidRPr="006F07D2">
        <w:rPr>
          <w:rFonts w:ascii="宋体" w:hAnsi="宋体" w:hint="eastAsia"/>
          <w:szCs w:val="21"/>
        </w:rPr>
        <w:t>生在</w:t>
      </w:r>
      <w:r w:rsidR="002505FC">
        <w:rPr>
          <w:rFonts w:ascii="宋体" w:hAnsi="宋体" w:hint="eastAsia"/>
          <w:szCs w:val="21"/>
        </w:rPr>
        <w:t>专业生产见习</w:t>
      </w:r>
      <w:r w:rsidRPr="006F07D2">
        <w:rPr>
          <w:rFonts w:ascii="宋体" w:hAnsi="宋体" w:hint="eastAsia"/>
          <w:szCs w:val="21"/>
        </w:rPr>
        <w:t>过程中能力情况等等。指导教师对学生</w:t>
      </w:r>
      <w:r w:rsidR="002505FC">
        <w:rPr>
          <w:rFonts w:ascii="宋体" w:hAnsi="宋体" w:hint="eastAsia"/>
          <w:szCs w:val="21"/>
        </w:rPr>
        <w:t>专业生产见习</w:t>
      </w:r>
      <w:r w:rsidRPr="006F07D2">
        <w:rPr>
          <w:rFonts w:ascii="宋体" w:hAnsi="宋体" w:hint="eastAsia"/>
          <w:szCs w:val="21"/>
        </w:rPr>
        <w:t>的检查应当有书面记录，评定</w:t>
      </w:r>
      <w:r w:rsidR="002505FC">
        <w:rPr>
          <w:rFonts w:ascii="宋体" w:hAnsi="宋体" w:hint="eastAsia"/>
          <w:szCs w:val="21"/>
        </w:rPr>
        <w:t>专业生产见习</w:t>
      </w:r>
      <w:r w:rsidRPr="006F07D2">
        <w:rPr>
          <w:rFonts w:ascii="宋体" w:hAnsi="宋体" w:hint="eastAsia"/>
          <w:szCs w:val="21"/>
        </w:rPr>
        <w:t>成绩时应充分考虑检查的结果。</w:t>
      </w:r>
    </w:p>
    <w:p w:rsidR="001E60E9" w:rsidRPr="00B7146A" w:rsidRDefault="001E60E9" w:rsidP="000B68B5">
      <w:pPr>
        <w:pStyle w:val="a4"/>
        <w:spacing w:line="300" w:lineRule="auto"/>
        <w:rPr>
          <w:rFonts w:ascii="黑体" w:eastAsia="黑体" w:hAnsi="黑体" w:hint="default"/>
          <w:bCs/>
          <w:sz w:val="28"/>
          <w:szCs w:val="28"/>
        </w:rPr>
      </w:pPr>
      <w:r w:rsidRPr="00B7146A">
        <w:rPr>
          <w:rFonts w:ascii="黑体" w:eastAsia="黑体" w:hAnsi="黑体"/>
          <w:bCs/>
          <w:sz w:val="28"/>
          <w:szCs w:val="28"/>
        </w:rPr>
        <w:t>六、</w:t>
      </w:r>
      <w:r w:rsidR="009A1D12">
        <w:rPr>
          <w:rFonts w:ascii="黑体" w:eastAsia="黑体" w:hAnsi="黑体"/>
          <w:sz w:val="28"/>
          <w:szCs w:val="28"/>
        </w:rPr>
        <w:t>专业生产</w:t>
      </w:r>
      <w:r w:rsidR="009A1D12" w:rsidRPr="000B68B5">
        <w:rPr>
          <w:rFonts w:ascii="黑体" w:eastAsia="黑体" w:hAnsi="黑体"/>
          <w:sz w:val="28"/>
          <w:szCs w:val="28"/>
        </w:rPr>
        <w:t>见习</w:t>
      </w:r>
      <w:r w:rsidRPr="00B7146A">
        <w:rPr>
          <w:rFonts w:ascii="黑体" w:eastAsia="黑体" w:hAnsi="黑体"/>
          <w:bCs/>
          <w:sz w:val="28"/>
          <w:szCs w:val="28"/>
        </w:rPr>
        <w:t>考核</w:t>
      </w:r>
    </w:p>
    <w:p w:rsidR="001E60E9" w:rsidRPr="006F07D2" w:rsidRDefault="001E60E9" w:rsidP="000B68B5">
      <w:pPr>
        <w:spacing w:line="300" w:lineRule="auto"/>
        <w:ind w:firstLineChars="200" w:firstLine="420"/>
        <w:rPr>
          <w:rFonts w:ascii="宋体" w:hAnsi="宋体"/>
          <w:szCs w:val="21"/>
        </w:rPr>
      </w:pPr>
      <w:r w:rsidRPr="006F07D2">
        <w:rPr>
          <w:rFonts w:ascii="宋体" w:hAnsi="宋体" w:hint="eastAsia"/>
          <w:szCs w:val="21"/>
        </w:rPr>
        <w:t>1、学生必须完成全部</w:t>
      </w:r>
      <w:r w:rsidR="002505FC">
        <w:rPr>
          <w:rFonts w:ascii="宋体" w:hAnsi="宋体" w:hint="eastAsia"/>
          <w:szCs w:val="21"/>
        </w:rPr>
        <w:t>专业生产见习</w:t>
      </w:r>
      <w:r w:rsidRPr="006F07D2">
        <w:rPr>
          <w:rFonts w:ascii="宋体" w:hAnsi="宋体" w:hint="eastAsia"/>
          <w:szCs w:val="21"/>
        </w:rPr>
        <w:t>任务，每周完成</w:t>
      </w:r>
      <w:r w:rsidR="002505FC">
        <w:rPr>
          <w:rFonts w:ascii="宋体" w:hAnsi="宋体" w:hint="eastAsia"/>
          <w:szCs w:val="21"/>
        </w:rPr>
        <w:t>专业生产见习</w:t>
      </w:r>
      <w:r w:rsidRPr="006F07D2">
        <w:rPr>
          <w:rFonts w:ascii="宋体" w:hAnsi="宋体" w:hint="eastAsia"/>
          <w:szCs w:val="21"/>
        </w:rPr>
        <w:t>记载，结束前完成</w:t>
      </w:r>
      <w:r w:rsidR="002505FC">
        <w:rPr>
          <w:rFonts w:ascii="宋体" w:hAnsi="宋体" w:hint="eastAsia"/>
          <w:szCs w:val="21"/>
        </w:rPr>
        <w:t>专业生产见习</w:t>
      </w:r>
      <w:r w:rsidRPr="006F07D2">
        <w:rPr>
          <w:rFonts w:ascii="宋体" w:hAnsi="宋体" w:hint="eastAsia"/>
          <w:szCs w:val="21"/>
        </w:rPr>
        <w:t>个人总结。</w:t>
      </w:r>
      <w:r w:rsidR="002505FC">
        <w:rPr>
          <w:rFonts w:ascii="宋体" w:hAnsi="宋体" w:hint="eastAsia"/>
          <w:szCs w:val="21"/>
        </w:rPr>
        <w:t>专业生产见习</w:t>
      </w:r>
      <w:r w:rsidRPr="006F07D2">
        <w:rPr>
          <w:rFonts w:ascii="宋体" w:hAnsi="宋体" w:hint="eastAsia"/>
          <w:szCs w:val="21"/>
        </w:rPr>
        <w:t>指导教师根据学生</w:t>
      </w:r>
      <w:r w:rsidR="002505FC">
        <w:rPr>
          <w:rFonts w:ascii="宋体" w:hAnsi="宋体" w:hint="eastAsia"/>
          <w:szCs w:val="21"/>
        </w:rPr>
        <w:t>专业生产见习</w:t>
      </w:r>
      <w:r w:rsidRPr="006F07D2">
        <w:rPr>
          <w:rFonts w:ascii="宋体" w:hAnsi="宋体" w:hint="eastAsia"/>
          <w:szCs w:val="21"/>
        </w:rPr>
        <w:t>中的表现态度及完成</w:t>
      </w:r>
      <w:r w:rsidR="002505FC">
        <w:rPr>
          <w:rFonts w:ascii="宋体" w:hAnsi="宋体" w:hint="eastAsia"/>
          <w:szCs w:val="21"/>
        </w:rPr>
        <w:t>专业生产见习</w:t>
      </w:r>
      <w:r w:rsidRPr="006F07D2">
        <w:rPr>
          <w:rFonts w:ascii="宋体" w:hAnsi="宋体" w:hint="eastAsia"/>
          <w:szCs w:val="21"/>
        </w:rPr>
        <w:t>工作记载和</w:t>
      </w:r>
      <w:r w:rsidR="002505FC">
        <w:rPr>
          <w:rFonts w:ascii="宋体" w:hAnsi="宋体" w:hint="eastAsia"/>
          <w:szCs w:val="21"/>
        </w:rPr>
        <w:t>专业生产见习</w:t>
      </w:r>
      <w:r w:rsidRPr="006F07D2">
        <w:rPr>
          <w:rFonts w:ascii="宋体" w:hAnsi="宋体" w:hint="eastAsia"/>
          <w:szCs w:val="21"/>
        </w:rPr>
        <w:t>个人总结的情况，给出每个学生的</w:t>
      </w:r>
      <w:r w:rsidR="002505FC">
        <w:rPr>
          <w:rFonts w:ascii="宋体" w:hAnsi="宋体" w:hint="eastAsia"/>
          <w:szCs w:val="21"/>
        </w:rPr>
        <w:t>专业生产见习</w:t>
      </w:r>
      <w:r w:rsidRPr="006F07D2">
        <w:rPr>
          <w:rFonts w:ascii="宋体" w:hAnsi="宋体" w:hint="eastAsia"/>
          <w:szCs w:val="21"/>
        </w:rPr>
        <w:t>成绩，并写出简短的评语。</w:t>
      </w:r>
    </w:p>
    <w:p w:rsidR="001E60E9" w:rsidRPr="006F07D2" w:rsidRDefault="001E60E9" w:rsidP="000B68B5">
      <w:pPr>
        <w:spacing w:line="300" w:lineRule="auto"/>
        <w:ind w:firstLineChars="200" w:firstLine="420"/>
        <w:rPr>
          <w:rFonts w:ascii="宋体" w:hAnsi="宋体"/>
          <w:szCs w:val="21"/>
        </w:rPr>
      </w:pPr>
      <w:r w:rsidRPr="006F07D2">
        <w:rPr>
          <w:rFonts w:ascii="宋体" w:hAnsi="宋体" w:hint="eastAsia"/>
          <w:szCs w:val="21"/>
        </w:rPr>
        <w:t>2、学生</w:t>
      </w:r>
      <w:r w:rsidR="002505FC">
        <w:rPr>
          <w:rFonts w:ascii="宋体" w:hAnsi="宋体" w:hint="eastAsia"/>
          <w:szCs w:val="21"/>
        </w:rPr>
        <w:t>专业生产见习</w:t>
      </w:r>
      <w:r w:rsidRPr="006F07D2">
        <w:rPr>
          <w:rFonts w:ascii="宋体" w:hAnsi="宋体" w:hint="eastAsia"/>
          <w:szCs w:val="21"/>
        </w:rPr>
        <w:t>成绩的评定，具体评分标准如下：</w:t>
      </w:r>
    </w:p>
    <w:tbl>
      <w:tblPr>
        <w:tblStyle w:val="a3"/>
        <w:tblW w:w="0" w:type="auto"/>
        <w:jc w:val="center"/>
        <w:tblInd w:w="-579" w:type="dxa"/>
        <w:tblLook w:val="01E0"/>
      </w:tblPr>
      <w:tblGrid>
        <w:gridCol w:w="3604"/>
        <w:gridCol w:w="3403"/>
      </w:tblGrid>
      <w:tr w:rsidR="001E60E9" w:rsidRPr="006F07D2" w:rsidTr="000B68B5">
        <w:trPr>
          <w:jc w:val="center"/>
        </w:trPr>
        <w:tc>
          <w:tcPr>
            <w:tcW w:w="3604" w:type="dxa"/>
            <w:vAlign w:val="center"/>
          </w:tcPr>
          <w:p w:rsidR="001E60E9" w:rsidRPr="006F07D2" w:rsidRDefault="001E60E9" w:rsidP="000B68B5">
            <w:pPr>
              <w:snapToGrid w:val="0"/>
              <w:spacing w:beforeLines="25" w:afterLines="25"/>
              <w:jc w:val="center"/>
              <w:rPr>
                <w:rFonts w:ascii="宋体" w:hAnsi="宋体"/>
                <w:szCs w:val="21"/>
              </w:rPr>
            </w:pPr>
            <w:r w:rsidRPr="006F07D2">
              <w:rPr>
                <w:rFonts w:ascii="宋体" w:hAnsi="宋体" w:hint="eastAsia"/>
                <w:szCs w:val="21"/>
              </w:rPr>
              <w:t>考核内容</w:t>
            </w:r>
          </w:p>
        </w:tc>
        <w:tc>
          <w:tcPr>
            <w:tcW w:w="3403" w:type="dxa"/>
            <w:vAlign w:val="center"/>
          </w:tcPr>
          <w:p w:rsidR="001E60E9" w:rsidRPr="006F07D2" w:rsidRDefault="001E60E9" w:rsidP="000B68B5">
            <w:pPr>
              <w:snapToGrid w:val="0"/>
              <w:spacing w:beforeLines="25" w:afterLines="25"/>
              <w:jc w:val="center"/>
              <w:rPr>
                <w:rFonts w:ascii="宋体" w:hAnsi="宋体"/>
                <w:szCs w:val="21"/>
              </w:rPr>
            </w:pPr>
            <w:r w:rsidRPr="006F07D2">
              <w:rPr>
                <w:rFonts w:ascii="宋体" w:hAnsi="宋体" w:hint="eastAsia"/>
                <w:szCs w:val="21"/>
              </w:rPr>
              <w:t>评分标准</w:t>
            </w:r>
          </w:p>
        </w:tc>
      </w:tr>
      <w:tr w:rsidR="001E60E9" w:rsidRPr="006F07D2" w:rsidTr="000B68B5">
        <w:trPr>
          <w:jc w:val="center"/>
        </w:trPr>
        <w:tc>
          <w:tcPr>
            <w:tcW w:w="3604" w:type="dxa"/>
            <w:vAlign w:val="center"/>
          </w:tcPr>
          <w:p w:rsidR="001E60E9" w:rsidRPr="006F07D2" w:rsidRDefault="001E60E9" w:rsidP="000B68B5">
            <w:pPr>
              <w:snapToGrid w:val="0"/>
              <w:spacing w:beforeLines="25" w:afterLines="25"/>
              <w:jc w:val="center"/>
              <w:rPr>
                <w:rFonts w:ascii="宋体" w:hAnsi="宋体"/>
                <w:szCs w:val="21"/>
              </w:rPr>
            </w:pPr>
            <w:r w:rsidRPr="006F07D2">
              <w:rPr>
                <w:rFonts w:ascii="宋体" w:hAnsi="宋体" w:hint="eastAsia"/>
                <w:szCs w:val="21"/>
              </w:rPr>
              <w:t>劳动纪律和</w:t>
            </w:r>
            <w:r w:rsidR="002505FC">
              <w:rPr>
                <w:rFonts w:ascii="宋体" w:hAnsi="宋体" w:hint="eastAsia"/>
                <w:szCs w:val="21"/>
              </w:rPr>
              <w:t>专业生产见习</w:t>
            </w:r>
            <w:r w:rsidRPr="006F07D2">
              <w:rPr>
                <w:rFonts w:ascii="宋体" w:hAnsi="宋体" w:hint="eastAsia"/>
                <w:szCs w:val="21"/>
              </w:rPr>
              <w:t>态度</w:t>
            </w:r>
          </w:p>
        </w:tc>
        <w:tc>
          <w:tcPr>
            <w:tcW w:w="3403" w:type="dxa"/>
            <w:vAlign w:val="center"/>
          </w:tcPr>
          <w:p w:rsidR="001E60E9" w:rsidRPr="006F07D2" w:rsidRDefault="001E60E9" w:rsidP="000B68B5">
            <w:pPr>
              <w:snapToGrid w:val="0"/>
              <w:spacing w:beforeLines="25" w:afterLines="25"/>
              <w:jc w:val="center"/>
              <w:rPr>
                <w:rFonts w:ascii="宋体" w:hAnsi="宋体"/>
                <w:szCs w:val="21"/>
              </w:rPr>
            </w:pPr>
            <w:r w:rsidRPr="006F07D2">
              <w:rPr>
                <w:rFonts w:ascii="宋体" w:hAnsi="宋体" w:hint="eastAsia"/>
                <w:szCs w:val="21"/>
              </w:rPr>
              <w:t>20</w:t>
            </w:r>
          </w:p>
        </w:tc>
      </w:tr>
      <w:tr w:rsidR="001E60E9" w:rsidRPr="006F07D2" w:rsidTr="000B68B5">
        <w:trPr>
          <w:jc w:val="center"/>
        </w:trPr>
        <w:tc>
          <w:tcPr>
            <w:tcW w:w="3604" w:type="dxa"/>
            <w:vAlign w:val="center"/>
          </w:tcPr>
          <w:p w:rsidR="001E60E9" w:rsidRPr="006F07D2" w:rsidRDefault="001E60E9" w:rsidP="000B68B5">
            <w:pPr>
              <w:snapToGrid w:val="0"/>
              <w:spacing w:beforeLines="25" w:afterLines="25"/>
              <w:jc w:val="center"/>
              <w:rPr>
                <w:rFonts w:ascii="宋体" w:hAnsi="宋体"/>
                <w:szCs w:val="21"/>
              </w:rPr>
            </w:pPr>
            <w:r w:rsidRPr="006F07D2">
              <w:rPr>
                <w:rFonts w:ascii="宋体" w:hAnsi="宋体" w:hint="eastAsia"/>
                <w:szCs w:val="21"/>
              </w:rPr>
              <w:t>业务水平和工作能力</w:t>
            </w:r>
          </w:p>
        </w:tc>
        <w:tc>
          <w:tcPr>
            <w:tcW w:w="3403" w:type="dxa"/>
            <w:vAlign w:val="center"/>
          </w:tcPr>
          <w:p w:rsidR="001E60E9" w:rsidRPr="006F07D2" w:rsidRDefault="001E60E9" w:rsidP="000B68B5">
            <w:pPr>
              <w:snapToGrid w:val="0"/>
              <w:spacing w:beforeLines="25" w:afterLines="25"/>
              <w:jc w:val="center"/>
              <w:rPr>
                <w:rFonts w:ascii="宋体" w:hAnsi="宋体"/>
                <w:szCs w:val="21"/>
              </w:rPr>
            </w:pPr>
            <w:r w:rsidRPr="006F07D2">
              <w:rPr>
                <w:rFonts w:ascii="宋体" w:hAnsi="宋体" w:hint="eastAsia"/>
                <w:szCs w:val="21"/>
              </w:rPr>
              <w:t>20</w:t>
            </w:r>
          </w:p>
        </w:tc>
      </w:tr>
      <w:tr w:rsidR="001E60E9" w:rsidRPr="006F07D2" w:rsidTr="000B68B5">
        <w:trPr>
          <w:jc w:val="center"/>
        </w:trPr>
        <w:tc>
          <w:tcPr>
            <w:tcW w:w="3604" w:type="dxa"/>
            <w:vAlign w:val="center"/>
          </w:tcPr>
          <w:p w:rsidR="001E60E9" w:rsidRPr="006F07D2" w:rsidRDefault="002505FC" w:rsidP="000B68B5">
            <w:pPr>
              <w:snapToGrid w:val="0"/>
              <w:spacing w:beforeLines="25" w:afterLines="25"/>
              <w:jc w:val="center"/>
              <w:rPr>
                <w:rFonts w:ascii="宋体" w:hAnsi="宋体"/>
                <w:szCs w:val="21"/>
              </w:rPr>
            </w:pPr>
            <w:r>
              <w:rPr>
                <w:rFonts w:ascii="宋体" w:hAnsi="宋体" w:hint="eastAsia"/>
                <w:szCs w:val="21"/>
              </w:rPr>
              <w:t>专业生产见习</w:t>
            </w:r>
            <w:r w:rsidR="001E60E9" w:rsidRPr="006F07D2">
              <w:rPr>
                <w:rFonts w:ascii="宋体" w:hAnsi="宋体" w:hint="eastAsia"/>
                <w:szCs w:val="21"/>
              </w:rPr>
              <w:t>任务完成情况</w:t>
            </w:r>
          </w:p>
        </w:tc>
        <w:tc>
          <w:tcPr>
            <w:tcW w:w="3403" w:type="dxa"/>
            <w:vAlign w:val="center"/>
          </w:tcPr>
          <w:p w:rsidR="001E60E9" w:rsidRPr="006F07D2" w:rsidRDefault="001E60E9" w:rsidP="000B68B5">
            <w:pPr>
              <w:snapToGrid w:val="0"/>
              <w:spacing w:beforeLines="25" w:afterLines="25"/>
              <w:jc w:val="center"/>
              <w:rPr>
                <w:rFonts w:ascii="宋体" w:hAnsi="宋体"/>
                <w:szCs w:val="21"/>
              </w:rPr>
            </w:pPr>
            <w:r w:rsidRPr="006F07D2">
              <w:rPr>
                <w:rFonts w:ascii="宋体" w:hAnsi="宋体" w:hint="eastAsia"/>
                <w:szCs w:val="21"/>
              </w:rPr>
              <w:t>40</w:t>
            </w:r>
          </w:p>
        </w:tc>
      </w:tr>
      <w:tr w:rsidR="001E60E9" w:rsidRPr="006F07D2" w:rsidTr="000B68B5">
        <w:trPr>
          <w:trHeight w:val="485"/>
          <w:jc w:val="center"/>
        </w:trPr>
        <w:tc>
          <w:tcPr>
            <w:tcW w:w="3604" w:type="dxa"/>
            <w:vAlign w:val="center"/>
          </w:tcPr>
          <w:p w:rsidR="001E60E9" w:rsidRPr="006F07D2" w:rsidRDefault="002505FC" w:rsidP="000B68B5">
            <w:pPr>
              <w:snapToGrid w:val="0"/>
              <w:spacing w:beforeLines="25" w:afterLines="25"/>
              <w:jc w:val="center"/>
              <w:rPr>
                <w:rFonts w:ascii="宋体" w:hAnsi="宋体"/>
                <w:szCs w:val="21"/>
              </w:rPr>
            </w:pPr>
            <w:r>
              <w:rPr>
                <w:rFonts w:ascii="宋体" w:hAnsi="宋体" w:hint="eastAsia"/>
                <w:szCs w:val="21"/>
              </w:rPr>
              <w:t>专业生产见习</w:t>
            </w:r>
            <w:r w:rsidR="001E60E9" w:rsidRPr="006F07D2">
              <w:rPr>
                <w:rFonts w:ascii="宋体" w:hAnsi="宋体" w:hint="eastAsia"/>
                <w:szCs w:val="21"/>
              </w:rPr>
              <w:t>工作个人</w:t>
            </w:r>
            <w:r w:rsidR="002D4AF0" w:rsidRPr="006F07D2">
              <w:rPr>
                <w:rFonts w:ascii="宋体" w:hAnsi="宋体" w:hint="eastAsia"/>
                <w:szCs w:val="21"/>
              </w:rPr>
              <w:t>记载</w:t>
            </w:r>
            <w:r w:rsidR="001E60E9" w:rsidRPr="006F07D2">
              <w:rPr>
                <w:rFonts w:ascii="宋体" w:hAnsi="宋体" w:hint="eastAsia"/>
                <w:szCs w:val="21"/>
              </w:rPr>
              <w:t>总结质量</w:t>
            </w:r>
          </w:p>
        </w:tc>
        <w:tc>
          <w:tcPr>
            <w:tcW w:w="3403" w:type="dxa"/>
            <w:vAlign w:val="center"/>
          </w:tcPr>
          <w:p w:rsidR="001E60E9" w:rsidRPr="006F07D2" w:rsidRDefault="001E60E9" w:rsidP="000B68B5">
            <w:pPr>
              <w:snapToGrid w:val="0"/>
              <w:spacing w:beforeLines="25" w:afterLines="25"/>
              <w:jc w:val="center"/>
              <w:rPr>
                <w:rFonts w:ascii="宋体" w:hAnsi="宋体"/>
                <w:szCs w:val="21"/>
              </w:rPr>
            </w:pPr>
            <w:r w:rsidRPr="006F07D2">
              <w:rPr>
                <w:rFonts w:ascii="宋体" w:hAnsi="宋体" w:hint="eastAsia"/>
                <w:szCs w:val="21"/>
              </w:rPr>
              <w:t>20</w:t>
            </w:r>
          </w:p>
        </w:tc>
      </w:tr>
      <w:tr w:rsidR="001E60E9" w:rsidRPr="006F07D2" w:rsidTr="000B68B5">
        <w:trPr>
          <w:jc w:val="center"/>
        </w:trPr>
        <w:tc>
          <w:tcPr>
            <w:tcW w:w="3604" w:type="dxa"/>
            <w:vAlign w:val="center"/>
          </w:tcPr>
          <w:p w:rsidR="001E60E9" w:rsidRPr="006F07D2" w:rsidRDefault="001E60E9" w:rsidP="000B68B5">
            <w:pPr>
              <w:snapToGrid w:val="0"/>
              <w:spacing w:beforeLines="25" w:afterLines="25"/>
              <w:jc w:val="center"/>
              <w:rPr>
                <w:rFonts w:ascii="宋体" w:hAnsi="宋体"/>
                <w:szCs w:val="21"/>
              </w:rPr>
            </w:pPr>
            <w:r w:rsidRPr="006F07D2">
              <w:rPr>
                <w:rFonts w:ascii="宋体" w:hAnsi="宋体" w:hint="eastAsia"/>
                <w:szCs w:val="21"/>
              </w:rPr>
              <w:t>总分</w:t>
            </w:r>
          </w:p>
        </w:tc>
        <w:tc>
          <w:tcPr>
            <w:tcW w:w="3403" w:type="dxa"/>
            <w:vAlign w:val="center"/>
          </w:tcPr>
          <w:p w:rsidR="001E60E9" w:rsidRPr="006F07D2" w:rsidRDefault="001E60E9" w:rsidP="000B68B5">
            <w:pPr>
              <w:snapToGrid w:val="0"/>
              <w:spacing w:beforeLines="25" w:afterLines="25"/>
              <w:jc w:val="center"/>
              <w:rPr>
                <w:rFonts w:ascii="宋体" w:hAnsi="宋体"/>
                <w:szCs w:val="21"/>
              </w:rPr>
            </w:pPr>
            <w:r w:rsidRPr="006F07D2">
              <w:rPr>
                <w:rFonts w:ascii="宋体" w:hAnsi="宋体" w:hint="eastAsia"/>
                <w:szCs w:val="21"/>
              </w:rPr>
              <w:t>100</w:t>
            </w:r>
          </w:p>
        </w:tc>
      </w:tr>
    </w:tbl>
    <w:p w:rsidR="0086151C" w:rsidRPr="006F07D2" w:rsidRDefault="0086151C" w:rsidP="000B68B5">
      <w:pPr>
        <w:rPr>
          <w:szCs w:val="21"/>
        </w:rPr>
      </w:pPr>
    </w:p>
    <w:sectPr w:rsidR="0086151C" w:rsidRPr="006F07D2" w:rsidSect="001C1EB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5A3B" w:rsidRDefault="006E5A3B" w:rsidP="000F7A3B">
      <w:r>
        <w:separator/>
      </w:r>
    </w:p>
  </w:endnote>
  <w:endnote w:type="continuationSeparator" w:id="1">
    <w:p w:rsidR="006E5A3B" w:rsidRDefault="006E5A3B" w:rsidP="000F7A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Adobe Caslon Pro">
    <w:panose1 w:val="00000000000000000000"/>
    <w:charset w:val="00"/>
    <w:family w:val="roman"/>
    <w:notTrueType/>
    <w:pitch w:val="variable"/>
    <w:sig w:usb0="00000087" w:usb1="00000000" w:usb2="00000000" w:usb3="00000000" w:csb0="0000009B"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5A3B" w:rsidRDefault="006E5A3B" w:rsidP="000F7A3B">
      <w:r>
        <w:separator/>
      </w:r>
    </w:p>
  </w:footnote>
  <w:footnote w:type="continuationSeparator" w:id="1">
    <w:p w:rsidR="006E5A3B" w:rsidRDefault="006E5A3B" w:rsidP="000F7A3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E60E9"/>
    <w:rsid w:val="000B68B5"/>
    <w:rsid w:val="000F7A3B"/>
    <w:rsid w:val="001312F9"/>
    <w:rsid w:val="001C1EB0"/>
    <w:rsid w:val="001E60E9"/>
    <w:rsid w:val="002505FC"/>
    <w:rsid w:val="002D4AF0"/>
    <w:rsid w:val="004F0F97"/>
    <w:rsid w:val="006E5A3B"/>
    <w:rsid w:val="006F07D2"/>
    <w:rsid w:val="00823C79"/>
    <w:rsid w:val="0086151C"/>
    <w:rsid w:val="009A1D12"/>
    <w:rsid w:val="009F4D0F"/>
    <w:rsid w:val="00AC6504"/>
    <w:rsid w:val="00B7146A"/>
    <w:rsid w:val="00D837A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E60E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标题1"/>
    <w:basedOn w:val="a"/>
    <w:rsid w:val="0086151C"/>
    <w:pPr>
      <w:jc w:val="center"/>
    </w:pPr>
    <w:rPr>
      <w:rFonts w:ascii="Arial" w:hAnsi="Arial" w:cs="宋体"/>
      <w:b/>
      <w:bCs/>
      <w:color w:val="333333"/>
      <w:kern w:val="0"/>
      <w:sz w:val="44"/>
      <w:szCs w:val="20"/>
    </w:rPr>
  </w:style>
  <w:style w:type="table" w:styleId="a3">
    <w:name w:val="Table Grid"/>
    <w:basedOn w:val="a1"/>
    <w:rsid w:val="001E60E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Plain Text"/>
    <w:basedOn w:val="a"/>
    <w:rsid w:val="001E60E9"/>
    <w:rPr>
      <w:rFonts w:ascii="宋体" w:hAnsi="Courier New" w:hint="eastAsia"/>
      <w:szCs w:val="20"/>
    </w:rPr>
  </w:style>
  <w:style w:type="paragraph" w:styleId="a5">
    <w:name w:val="header"/>
    <w:basedOn w:val="a"/>
    <w:link w:val="Char"/>
    <w:rsid w:val="000F7A3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0F7A3B"/>
    <w:rPr>
      <w:kern w:val="2"/>
      <w:sz w:val="18"/>
      <w:szCs w:val="18"/>
    </w:rPr>
  </w:style>
  <w:style w:type="paragraph" w:styleId="a6">
    <w:name w:val="footer"/>
    <w:basedOn w:val="a"/>
    <w:link w:val="Char0"/>
    <w:rsid w:val="000F7A3B"/>
    <w:pPr>
      <w:tabs>
        <w:tab w:val="center" w:pos="4153"/>
        <w:tab w:val="right" w:pos="8306"/>
      </w:tabs>
      <w:snapToGrid w:val="0"/>
      <w:jc w:val="left"/>
    </w:pPr>
    <w:rPr>
      <w:sz w:val="18"/>
      <w:szCs w:val="18"/>
    </w:rPr>
  </w:style>
  <w:style w:type="character" w:customStyle="1" w:styleId="Char0">
    <w:name w:val="页脚 Char"/>
    <w:basedOn w:val="a0"/>
    <w:link w:val="a6"/>
    <w:rsid w:val="000F7A3B"/>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256</Words>
  <Characters>1463</Characters>
  <Application>Microsoft Office Word</Application>
  <DocSecurity>0</DocSecurity>
  <Lines>12</Lines>
  <Paragraphs>3</Paragraphs>
  <ScaleCrop>false</ScaleCrop>
  <Company>Lenovo</Company>
  <LinksUpToDate>false</LinksUpToDate>
  <CharactersWithSpaces>1716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南京中医药大学全日制本专科实习大纲</dc:title>
  <dc:creator>lenovo</dc:creator>
  <cp:lastModifiedBy>Lenovo User</cp:lastModifiedBy>
  <cp:revision>8</cp:revision>
  <dcterms:created xsi:type="dcterms:W3CDTF">2015-05-26T06:19:00Z</dcterms:created>
  <dcterms:modified xsi:type="dcterms:W3CDTF">2015-05-26T07:15:00Z</dcterms:modified>
</cp:coreProperties>
</file>